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68E" w:rsidRDefault="0055435B">
      <w:pPr>
        <w:tabs>
          <w:tab w:val="left" w:pos="4678"/>
        </w:tabs>
        <w:jc w:val="center"/>
        <w:rPr>
          <w:i/>
        </w:rPr>
      </w:pPr>
      <w:bookmarkStart w:id="0" w:name="_GoBack"/>
      <w:bookmarkEnd w:id="0"/>
      <w:r>
        <w:t xml:space="preserve">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1" name="Рисунок 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622300</wp:posOffset>
                </wp:positionV>
                <wp:extent cx="5940425" cy="617855"/>
                <wp:effectExtent l="0" t="0" r="0" b="0"/>
                <wp:wrapNone/>
                <wp:docPr id="2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042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B6568E" w:rsidRDefault="0055435B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 w:val="0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аместитель Главы города Оренбурга</w:t>
                            </w:r>
                          </w:p>
                          <w:p w:rsidR="00B6568E" w:rsidRDefault="00B6568E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6"/>
                              </w:rPr>
                            </w:pPr>
                          </w:p>
                          <w:p w:rsidR="00B6568E" w:rsidRDefault="0055435B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    РАСПОРЯЖЕНИЕ</w:t>
                            </w:r>
                          </w:p>
                          <w:p w:rsidR="00B6568E" w:rsidRDefault="00B6568E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B6568E" w:rsidRDefault="00B6568E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1.85pt;margin-top:49pt;width:467.75pt;height:48.6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" stroked="f">
                <v:textbox>
                  <w:txbxContent>
                    <w:p w:rsidR="00B6568E" w:rsidRDefault="0055435B">
                      <w:pPr>
                        <w:pStyle w:val="2"/>
                        <w:spacing w:before="0"/>
                        <w:jc w:val="center"/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</w:pPr>
                      <w:r>
                        <w:rPr>
                          <w:rFonts w:ascii="Times New Roman" w:hAnsi="Times New Roman"/>
                          <w:bCs w:val="0"/>
                          <w:color w:val="auto"/>
                          <w:spacing w:val="36"/>
                          <w:sz w:val="31"/>
                          <w:szCs w:val="31"/>
                        </w:rPr>
                        <w:t>З</w:t>
                      </w:r>
                      <w:r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  <w:t>аместитель Главы города Оренбурга</w:t>
                      </w:r>
                    </w:p>
                    <w:p w:rsidR="00B6568E" w:rsidRDefault="00B6568E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6"/>
                        </w:rPr>
                      </w:pPr>
                    </w:p>
                    <w:p w:rsidR="00B6568E" w:rsidRDefault="0055435B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    РАСПОРЯЖЕНИЕ</w:t>
                      </w:r>
                    </w:p>
                    <w:p w:rsidR="00B6568E" w:rsidRDefault="00B6568E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z w:val="8"/>
                        </w:rPr>
                      </w:pPr>
                    </w:p>
                    <w:p w:rsidR="00B6568E" w:rsidRDefault="00B6568E">
                      <w:pPr>
                        <w:pStyle w:val="FrameContents"/>
                      </w:pPr>
                    </w:p>
                  </w:txbxContent>
                </v:textbox>
              </v:shape>
            </w:pict>
          </mc:Fallback>
        </mc:AlternateContent>
      </w:r>
    </w:p>
    <w:p w:rsidR="00B6568E" w:rsidRDefault="00B6568E">
      <w:pPr>
        <w:jc w:val="center"/>
        <w:rPr>
          <w:i/>
        </w:rPr>
      </w:pPr>
    </w:p>
    <w:p w:rsidR="00B6568E" w:rsidRDefault="00B6568E">
      <w:pPr>
        <w:jc w:val="center"/>
        <w:rPr>
          <w:i/>
        </w:rPr>
      </w:pPr>
    </w:p>
    <w:p w:rsidR="00B6568E" w:rsidRDefault="00B6568E">
      <w:pPr>
        <w:rPr>
          <w:i/>
        </w:rPr>
      </w:pPr>
    </w:p>
    <w:p w:rsidR="00B6568E" w:rsidRDefault="0055435B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28575" t="28575" r="28575" b="28575"/>
                <wp:wrapNone/>
                <wp:docPr id="3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60BFCE" id="Прямая соединительная линия 1" o:spid="_x0000_s1026" style="position:absolute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" strokeweight="1.59mm"/>
            </w:pict>
          </mc:Fallback>
        </mc:AlternateContent>
      </w:r>
      <w:r>
        <w:rPr>
          <w:sz w:val="28"/>
          <w:szCs w:val="28"/>
        </w:rPr>
        <w:tab/>
      </w:r>
    </w:p>
    <w:p w:rsidR="00B6568E" w:rsidRDefault="00B6568E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B6568E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B6568E" w:rsidRDefault="00B6568E">
            <w:pPr>
              <w:widowControl w:val="0"/>
              <w:ind w:hanging="56"/>
              <w:jc w:val="center"/>
              <w:rPr>
                <w:sz w:val="28"/>
                <w:szCs w:val="28"/>
              </w:rPr>
            </w:pPr>
          </w:p>
        </w:tc>
      </w:tr>
    </w:tbl>
    <w:p w:rsidR="00B6568E" w:rsidRDefault="0055435B">
      <w:pPr>
        <w:ind w:left="-32"/>
        <w:rPr>
          <w:color w:val="FFFFFF" w:themeColor="background1"/>
          <w:sz w:val="21"/>
          <w:szCs w:val="21"/>
        </w:rPr>
      </w:pPr>
      <w:r>
        <w:rPr>
          <w:color w:val="FFFFFF" w:themeColor="background1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1"/>
          <w:szCs w:val="21"/>
        </w:rPr>
        <w:t xml:space="preserve"> </w:t>
      </w:r>
    </w:p>
    <w:tbl>
      <w:tblPr>
        <w:tblpPr w:leftFromText="180" w:rightFromText="180" w:vertAnchor="text" w:horzAnchor="margin" w:tblpXSpec="right" w:tblpY="29"/>
        <w:tblW w:w="1668" w:type="dxa"/>
        <w:jc w:val="right"/>
        <w:tblLayout w:type="fixed"/>
        <w:tblLook w:val="0000" w:firstRow="0" w:lastRow="0" w:firstColumn="0" w:lastColumn="0" w:noHBand="0" w:noVBand="0"/>
      </w:tblPr>
      <w:tblGrid>
        <w:gridCol w:w="1668"/>
      </w:tblGrid>
      <w:tr w:rsidR="00B6568E">
        <w:trPr>
          <w:trHeight w:val="320"/>
          <w:jc w:val="right"/>
        </w:trPr>
        <w:tc>
          <w:tcPr>
            <w:tcW w:w="1668" w:type="dxa"/>
            <w:tcBorders>
              <w:bottom w:val="single" w:sz="4" w:space="0" w:color="000000"/>
            </w:tcBorders>
          </w:tcPr>
          <w:p w:rsidR="00B6568E" w:rsidRDefault="00B6568E">
            <w:pPr>
              <w:widowControl w:val="0"/>
              <w:ind w:hanging="56"/>
              <w:jc w:val="center"/>
              <w:rPr>
                <w:sz w:val="28"/>
                <w:szCs w:val="28"/>
              </w:rPr>
            </w:pPr>
          </w:p>
        </w:tc>
      </w:tr>
    </w:tbl>
    <w:p w:rsidR="00B6568E" w:rsidRDefault="0055435B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№ </w:t>
      </w:r>
    </w:p>
    <w:p w:rsidR="00B6568E" w:rsidRDefault="00B6568E">
      <w:pPr>
        <w:ind w:left="-32"/>
        <w:jc w:val="center"/>
        <w:rPr>
          <w:sz w:val="28"/>
          <w:szCs w:val="28"/>
        </w:rPr>
      </w:pPr>
    </w:p>
    <w:p w:rsidR="00B6568E" w:rsidRDefault="00B6568E">
      <w:pPr>
        <w:ind w:left="-32"/>
        <w:jc w:val="both"/>
        <w:rPr>
          <w:sz w:val="28"/>
          <w:szCs w:val="28"/>
        </w:rPr>
      </w:pPr>
    </w:p>
    <w:p w:rsidR="00B6568E" w:rsidRDefault="0055435B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заместителя Главы города Оренбурга от 28.12.2022 № 2995-р</w:t>
      </w:r>
    </w:p>
    <w:p w:rsidR="00B6568E" w:rsidRDefault="00B6568E">
      <w:pPr>
        <w:ind w:firstLine="709"/>
        <w:jc w:val="both"/>
        <w:rPr>
          <w:bCs/>
          <w:sz w:val="28"/>
          <w:szCs w:val="28"/>
        </w:rPr>
      </w:pPr>
    </w:p>
    <w:p w:rsidR="00B6568E" w:rsidRDefault="0055435B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1015,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решением Оренбургского городс</w:t>
      </w:r>
      <w:r>
        <w:rPr>
          <w:rFonts w:eastAsia="Calibri"/>
          <w:sz w:val="28"/>
          <w:szCs w:val="28"/>
        </w:rPr>
        <w:t>кого Совета</w:t>
      </w:r>
      <w:r>
        <w:rPr>
          <w:sz w:val="28"/>
          <w:szCs w:val="28"/>
        </w:rPr>
        <w:t xml:space="preserve"> от 28.08.2025 № 633 «О внесении изменений в решение Оренбургского городского Совета от 24.12.2024 № 565»</w:t>
      </w:r>
      <w:r>
        <w:rPr>
          <w:rFonts w:eastAsia="Calibri"/>
          <w:sz w:val="28"/>
          <w:szCs w:val="28"/>
        </w:rPr>
        <w:t xml:space="preserve">, подпунктами 3, 6 пункта 7.2 Порядка </w:t>
      </w:r>
      <w:r>
        <w:rPr>
          <w:sz w:val="28"/>
          <w:szCs w:val="28"/>
        </w:rPr>
        <w:t>разработки, реализации и оценки эффективности муниципальных программ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:rsidR="00B6568E" w:rsidRDefault="0055435B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kern w:val="2"/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распоряжение заместителя Главы города Оренбурга </w:t>
      </w:r>
      <w:r>
        <w:rPr>
          <w:sz w:val="28"/>
          <w:szCs w:val="28"/>
        </w:rPr>
        <w:br/>
        <w:t>от 28.12.2022 № 2995-р</w:t>
      </w:r>
      <w:r>
        <w:rPr>
          <w:kern w:val="2"/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дополнительной части муниципальной программы «Социальная поддержка жителей города Оренбу</w:t>
      </w:r>
      <w:r>
        <w:rPr>
          <w:sz w:val="28"/>
          <w:szCs w:val="28"/>
        </w:rPr>
        <w:t>рга</w:t>
      </w:r>
      <w:r>
        <w:rPr>
          <w:rFonts w:eastAsia="Calibri"/>
          <w:sz w:val="28"/>
          <w:szCs w:val="28"/>
        </w:rPr>
        <w:t xml:space="preserve">» (в редакции от 17.04.2023 № 882-р, от 10.11.2023 № 3679-р, </w:t>
      </w:r>
      <w:r>
        <w:rPr>
          <w:rFonts w:eastAsia="Calibri"/>
          <w:sz w:val="28"/>
          <w:szCs w:val="28"/>
        </w:rPr>
        <w:br/>
        <w:t xml:space="preserve">от 08.02.2024 № 259-р, от 27.02.2024 № 427-р, от 09.08.2024 № 2093-р, </w:t>
      </w:r>
      <w:r>
        <w:rPr>
          <w:rFonts w:eastAsia="Calibri"/>
          <w:sz w:val="28"/>
          <w:szCs w:val="28"/>
        </w:rPr>
        <w:br w:type="textWrapping" w:clear="all"/>
      </w:r>
      <w:r>
        <w:rPr>
          <w:rFonts w:eastAsia="Calibri"/>
          <w:sz w:val="28"/>
          <w:szCs w:val="28"/>
        </w:rPr>
        <w:t xml:space="preserve">от 05.03.2025 № 462-р, от 04.04.2025 № 756-р, от 04.09.2025 № 2311-р) </w:t>
      </w:r>
      <w:r>
        <w:rPr>
          <w:sz w:val="28"/>
          <w:szCs w:val="28"/>
        </w:rPr>
        <w:t>следующие изменения:</w:t>
      </w:r>
    </w:p>
    <w:p w:rsidR="00B6568E" w:rsidRDefault="0055435B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распоряжению:</w:t>
      </w:r>
    </w:p>
    <w:p w:rsidR="00B6568E" w:rsidRDefault="0055435B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разделе 1 «Показатели»:</w:t>
      </w:r>
    </w:p>
    <w:p w:rsidR="00B6568E" w:rsidRDefault="0055435B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1, 2 изложить в новой редакции:</w:t>
      </w:r>
    </w:p>
    <w:p w:rsidR="00B6568E" w:rsidRDefault="00B6568E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tbl>
      <w:tblPr>
        <w:tblW w:w="4750" w:type="pct"/>
        <w:tblInd w:w="331" w:type="dxa"/>
        <w:tblLayout w:type="fixed"/>
        <w:tblLook w:val="0000" w:firstRow="0" w:lastRow="0" w:firstColumn="0" w:lastColumn="0" w:noHBand="0" w:noVBand="0"/>
      </w:tblPr>
      <w:tblGrid>
        <w:gridCol w:w="905"/>
        <w:gridCol w:w="3182"/>
        <w:gridCol w:w="359"/>
        <w:gridCol w:w="775"/>
        <w:gridCol w:w="776"/>
        <w:gridCol w:w="775"/>
        <w:gridCol w:w="775"/>
        <w:gridCol w:w="775"/>
        <w:gridCol w:w="770"/>
      </w:tblGrid>
      <w:tr w:rsidR="00B6568E">
        <w:trPr>
          <w:trHeight w:val="1501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pStyle w:val="af7"/>
              <w:rPr>
                <w:rFonts w:ascii="Times New Roman" w:hAnsi="Times New Roman" w:cs="Times New Roman"/>
              </w:rPr>
            </w:pPr>
            <w:r>
              <w:t>Цель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</w:pPr>
            <w:r>
              <w:t>Доля отдельных категорий граждан, получивших меры социальной поддержки, от численности населения с денежными доходами ниже границы бедности (величины прожиточного минимума), проживающих</w:t>
            </w:r>
            <w:r>
              <w:t xml:space="preserve"> на территории муниципального образования «город Оренбург» − 60,3 % к 2030 году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60,26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60,27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60,28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60,29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60,3</w:t>
            </w:r>
          </w:p>
        </w:tc>
      </w:tr>
    </w:tbl>
    <w:p w:rsidR="00B6568E" w:rsidRDefault="00B6568E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  <w:sectPr w:rsidR="00B6568E">
          <w:headerReference w:type="default" r:id="rId10"/>
          <w:pgSz w:w="11906" w:h="16838"/>
          <w:pgMar w:top="567" w:right="851" w:bottom="567" w:left="1701" w:header="0" w:footer="0" w:gutter="0"/>
          <w:cols w:space="720"/>
          <w:formProt w:val="0"/>
          <w:docGrid w:linePitch="360"/>
        </w:sectPr>
      </w:pPr>
    </w:p>
    <w:tbl>
      <w:tblPr>
        <w:tblW w:w="4750" w:type="pct"/>
        <w:tblInd w:w="331" w:type="dxa"/>
        <w:tblLayout w:type="fixed"/>
        <w:tblLook w:val="0000" w:firstRow="0" w:lastRow="0" w:firstColumn="0" w:lastColumn="0" w:noHBand="0" w:noVBand="0"/>
      </w:tblPr>
      <w:tblGrid>
        <w:gridCol w:w="905"/>
        <w:gridCol w:w="3178"/>
        <w:gridCol w:w="363"/>
        <w:gridCol w:w="775"/>
        <w:gridCol w:w="776"/>
        <w:gridCol w:w="775"/>
        <w:gridCol w:w="775"/>
        <w:gridCol w:w="775"/>
        <w:gridCol w:w="770"/>
      </w:tblGrid>
      <w:tr w:rsidR="00B6568E">
        <w:trPr>
          <w:trHeight w:val="1485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pStyle w:val="af7"/>
            </w:pPr>
            <w:r>
              <w:lastRenderedPageBreak/>
              <w:t>Цель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</w:pPr>
            <w:r>
              <w:t xml:space="preserve">Доля граждан старшего поколения, </w:t>
            </w:r>
            <w:r>
              <w:t>охваченных мерами материальной поддержки, а также мерами для реализации интеллектуальных и культурных потребностей, от общей численности граждан старшего поколения, проживающих на территории муниципального образования «город Оренбург» − 35,8% к 2030 году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35,50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35,60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35,65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35,70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35,75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35,8</w:t>
            </w:r>
          </w:p>
        </w:tc>
      </w:tr>
    </w:tbl>
    <w:p w:rsidR="00B6568E" w:rsidRDefault="00B6568E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B6568E" w:rsidRDefault="0055435B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разделе 2 «Мероприятия (результаты)»:</w:t>
      </w:r>
    </w:p>
    <w:p w:rsidR="00B6568E" w:rsidRDefault="0055435B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строки 1.1 − 1.3 изложить в новой редакции:</w:t>
      </w:r>
    </w:p>
    <w:p w:rsidR="00B6568E" w:rsidRDefault="00B6568E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tbl>
      <w:tblPr>
        <w:tblW w:w="48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92"/>
        <w:gridCol w:w="2483"/>
        <w:gridCol w:w="1130"/>
        <w:gridCol w:w="851"/>
        <w:gridCol w:w="848"/>
        <w:gridCol w:w="851"/>
        <w:gridCol w:w="849"/>
        <w:gridCol w:w="846"/>
        <w:gridCol w:w="837"/>
      </w:tblGrid>
      <w:tr w:rsidR="00B6568E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pStyle w:val="af7"/>
              <w:ind w:left="720"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pStyle w:val="af7"/>
              <w:jc w:val="left"/>
            </w:pPr>
            <w:r>
              <w:rPr>
                <w:rFonts w:ascii="Times New Roman" w:hAnsi="Times New Roman" w:cs="Times New Roman"/>
              </w:rPr>
              <w:t xml:space="preserve">Предоставлены меры социальной поддержки в виде социальных выплат, компенсаций, материальной помощи отдельным категориям граждан </w:t>
            </w:r>
            <w:r>
              <w:t>(численность получателей)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</w:pPr>
            <w:r>
              <w:t>человек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</w:pPr>
            <w:r>
              <w:t>3593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</w:pPr>
            <w:r>
              <w:t>3443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</w:pPr>
            <w:r>
              <w:t>3382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</w:pPr>
            <w:r>
              <w:t>3384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</w:pPr>
            <w:r>
              <w:t>3386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</w:pPr>
            <w:r>
              <w:t>3487</w:t>
            </w:r>
          </w:p>
        </w:tc>
      </w:tr>
      <w:tr w:rsidR="00B6568E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68E" w:rsidRDefault="0055435B">
            <w:pPr>
              <w:pStyle w:val="af7"/>
              <w:ind w:left="720"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68E" w:rsidRDefault="0055435B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Предоставлены меры социальной поддержки в натуральном виде отдельным категориям граждан (численность получателей)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7057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7087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7088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7090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7092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7093</w:t>
            </w:r>
          </w:p>
        </w:tc>
      </w:tr>
      <w:tr w:rsidR="00B6568E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pStyle w:val="af7"/>
              <w:ind w:left="720"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</w:pPr>
            <w:r>
              <w:t xml:space="preserve">Предоставлена </w:t>
            </w:r>
            <w:r>
              <w:t xml:space="preserve">налогоплательщикам возможность не уплачивать налог либо уплачивать его в меньшем размере, в соответствии с нормативными правовыми актами представительного органа муниципального образования «город Оренбург» </w:t>
            </w:r>
            <w:r>
              <w:lastRenderedPageBreak/>
              <w:t>(количество налогоплательщиков)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единиц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29672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</w:pPr>
            <w:r>
              <w:rPr>
                <w:color w:val="000000"/>
              </w:rPr>
              <w:t>29672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</w:pPr>
            <w:r>
              <w:rPr>
                <w:color w:val="000000"/>
              </w:rPr>
              <w:t>29672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</w:pPr>
            <w:r>
              <w:rPr>
                <w:color w:val="000000"/>
              </w:rPr>
              <w:t>29672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</w:pPr>
            <w:r>
              <w:rPr>
                <w:color w:val="000000"/>
              </w:rPr>
              <w:t>29672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</w:pPr>
            <w:r>
              <w:rPr>
                <w:color w:val="000000"/>
              </w:rPr>
              <w:t>29672</w:t>
            </w:r>
          </w:p>
        </w:tc>
      </w:tr>
    </w:tbl>
    <w:p w:rsidR="00B6568E" w:rsidRDefault="00B6568E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B6568E" w:rsidRDefault="0055435B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строку 1.6 изложить в новой редакции:</w:t>
      </w:r>
    </w:p>
    <w:p w:rsidR="00B6568E" w:rsidRDefault="00B6568E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tbl>
      <w:tblPr>
        <w:tblW w:w="48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481"/>
        <w:gridCol w:w="2477"/>
        <w:gridCol w:w="1126"/>
        <w:gridCol w:w="837"/>
        <w:gridCol w:w="847"/>
        <w:gridCol w:w="843"/>
        <w:gridCol w:w="984"/>
        <w:gridCol w:w="844"/>
        <w:gridCol w:w="844"/>
      </w:tblGrid>
      <w:tr w:rsidR="00B6568E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pStyle w:val="af7"/>
              <w:ind w:left="720"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68E" w:rsidRDefault="0055435B">
            <w:pPr>
              <w:widowControl w:val="0"/>
            </w:pPr>
            <w:r>
              <w:t xml:space="preserve">Предоставлены единовременные денежные выплаты в качестве привлечения медицинских работников на работу в государственную медицинскую организацию, расположенную на территории </w:t>
            </w:r>
            <w:r>
              <w:t>муниципального образования «город Оренбург» (численность получателей)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</w:pPr>
            <w:r>
              <w:t>человек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47</w:t>
            </w:r>
          </w:p>
        </w:tc>
      </w:tr>
    </w:tbl>
    <w:p w:rsidR="00B6568E" w:rsidRDefault="00B6568E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B6568E" w:rsidRDefault="0055435B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3 «Ресурсное обеспечение» изложить в новой редакции согласно приложению к настоящему распоряжению.</w:t>
      </w:r>
    </w:p>
    <w:p w:rsidR="00B6568E" w:rsidRDefault="0055435B">
      <w:pPr>
        <w:pStyle w:val="af8"/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Поручить организацию исполнения настоящего </w:t>
      </w:r>
      <w:r>
        <w:rPr>
          <w:kern w:val="2"/>
          <w:sz w:val="28"/>
          <w:szCs w:val="28"/>
        </w:rPr>
        <w:t>распоряжения начальнику управления по социальной политике администрации города Оренбурга.</w:t>
      </w:r>
    </w:p>
    <w:p w:rsidR="00B6568E" w:rsidRDefault="00B6568E">
      <w:pPr>
        <w:tabs>
          <w:tab w:val="left" w:pos="4395"/>
        </w:tabs>
        <w:ind w:left="720" w:firstLine="709"/>
        <w:jc w:val="both"/>
        <w:rPr>
          <w:sz w:val="28"/>
          <w:szCs w:val="28"/>
        </w:rPr>
      </w:pPr>
    </w:p>
    <w:p w:rsidR="00B6568E" w:rsidRDefault="00B6568E">
      <w:pPr>
        <w:tabs>
          <w:tab w:val="left" w:pos="4395"/>
        </w:tabs>
        <w:ind w:left="720" w:firstLine="709"/>
        <w:jc w:val="both"/>
        <w:rPr>
          <w:sz w:val="28"/>
          <w:szCs w:val="28"/>
        </w:rPr>
      </w:pPr>
    </w:p>
    <w:p w:rsidR="00B6568E" w:rsidRDefault="00B6568E">
      <w:pPr>
        <w:tabs>
          <w:tab w:val="left" w:pos="4395"/>
        </w:tabs>
        <w:ind w:left="720" w:firstLine="709"/>
        <w:jc w:val="both"/>
        <w:rPr>
          <w:sz w:val="28"/>
          <w:szCs w:val="28"/>
        </w:rPr>
      </w:pPr>
    </w:p>
    <w:p w:rsidR="00B6568E" w:rsidRDefault="0055435B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</w:t>
      </w:r>
    </w:p>
    <w:p w:rsidR="00B6568E" w:rsidRDefault="0055435B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социальным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А.А. </w:t>
      </w:r>
      <w:proofErr w:type="spellStart"/>
      <w:r>
        <w:rPr>
          <w:sz w:val="28"/>
          <w:szCs w:val="28"/>
        </w:rPr>
        <w:t>Гореликова</w:t>
      </w:r>
      <w:proofErr w:type="spellEnd"/>
    </w:p>
    <w:p w:rsidR="00B6568E" w:rsidRDefault="0055435B">
      <w:pPr>
        <w:shd w:val="clear" w:color="auto" w:fill="FFFFFF"/>
        <w:ind w:left="720" w:right="140"/>
        <w:jc w:val="center"/>
        <w:rPr>
          <w:color w:val="FFFFFF" w:themeColor="background1"/>
          <w:sz w:val="28"/>
          <w:szCs w:val="28"/>
        </w:rPr>
        <w:sectPr w:rsidR="00B6568E">
          <w:headerReference w:type="default" r:id="rId11"/>
          <w:headerReference w:type="first" r:id="rId12"/>
          <w:pgSz w:w="11906" w:h="16838"/>
          <w:pgMar w:top="1134" w:right="851" w:bottom="1134" w:left="1701" w:header="567" w:footer="0" w:gutter="0"/>
          <w:cols w:space="720"/>
          <w:formProt w:val="0"/>
          <w:titlePg/>
          <w:docGrid w:linePitch="360"/>
        </w:sectPr>
      </w:pPr>
      <w:r>
        <w:rPr>
          <w:color w:val="FFFFFF" w:themeColor="background1"/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</w:rPr>
        <w:t xml:space="preserve"> </w:t>
      </w:r>
    </w:p>
    <w:p w:rsidR="00B6568E" w:rsidRDefault="0055435B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B6568E" w:rsidRDefault="0055435B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B6568E" w:rsidRDefault="0055435B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B6568E" w:rsidRDefault="0055435B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 № _______</w:t>
      </w:r>
    </w:p>
    <w:tbl>
      <w:tblPr>
        <w:tblW w:w="5000" w:type="pct"/>
        <w:tblInd w:w="-344" w:type="dxa"/>
        <w:tblLayout w:type="fixed"/>
        <w:tblLook w:val="04A0" w:firstRow="1" w:lastRow="0" w:firstColumn="1" w:lastColumn="0" w:noHBand="0" w:noVBand="1"/>
      </w:tblPr>
      <w:tblGrid>
        <w:gridCol w:w="573"/>
        <w:gridCol w:w="3319"/>
        <w:gridCol w:w="1158"/>
        <w:gridCol w:w="1026"/>
        <w:gridCol w:w="1597"/>
        <w:gridCol w:w="1539"/>
        <w:gridCol w:w="1541"/>
        <w:gridCol w:w="1536"/>
        <w:gridCol w:w="1536"/>
        <w:gridCol w:w="1528"/>
      </w:tblGrid>
      <w:tr w:rsidR="00B6568E">
        <w:trPr>
          <w:trHeight w:val="409"/>
        </w:trPr>
        <w:tc>
          <w:tcPr>
            <w:tcW w:w="15135" w:type="dxa"/>
            <w:gridSpan w:val="10"/>
          </w:tcPr>
          <w:p w:rsidR="00B6568E" w:rsidRDefault="0055435B">
            <w:pPr>
              <w:widowControl w:val="0"/>
              <w:shd w:val="clear" w:color="auto" w:fill="FFFFFF" w:themeFill="background1"/>
              <w:ind w:left="10773" w:hanging="10773"/>
              <w:jc w:val="center"/>
              <w:rPr>
                <w:sz w:val="23"/>
                <w:szCs w:val="23"/>
              </w:rPr>
            </w:pPr>
            <w:r>
              <w:rPr>
                <w:bCs/>
                <w:sz w:val="28"/>
                <w:szCs w:val="28"/>
              </w:rPr>
              <w:t>3. РЕСУРСНОЕ ОБЕСПЕЧЕНИЕ</w:t>
            </w:r>
          </w:p>
        </w:tc>
      </w:tr>
      <w:tr w:rsidR="00B6568E">
        <w:trPr>
          <w:trHeight w:val="58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6568E" w:rsidRDefault="0055435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32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Структурный элемент, мероприятие</w:t>
            </w:r>
          </w:p>
          <w:p w:rsidR="00B6568E" w:rsidRDefault="0055435B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составе структурного элемента</w:t>
            </w:r>
          </w:p>
        </w:tc>
        <w:tc>
          <w:tcPr>
            <w:tcW w:w="114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8" w:right="-106" w:hanging="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испол-нитель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соисполни-тель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B6568E" w:rsidRDefault="0055435B">
            <w:pPr>
              <w:widowControl w:val="0"/>
              <w:shd w:val="clear" w:color="auto" w:fill="FFFFFF" w:themeFill="background1"/>
              <w:ind w:left="-108" w:right="-106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Исто-</w:t>
            </w:r>
            <w:proofErr w:type="spellStart"/>
            <w:r>
              <w:rPr>
                <w:sz w:val="20"/>
                <w:szCs w:val="20"/>
              </w:rPr>
              <w:t>чник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финан</w:t>
            </w:r>
            <w:proofErr w:type="spellEnd"/>
            <w:r>
              <w:rPr>
                <w:sz w:val="20"/>
                <w:szCs w:val="20"/>
              </w:rPr>
              <w:t>-сиро-</w:t>
            </w:r>
            <w:proofErr w:type="spellStart"/>
            <w:r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9144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средств на </w:t>
            </w:r>
            <w:r>
              <w:rPr>
                <w:sz w:val="20"/>
                <w:szCs w:val="20"/>
              </w:rPr>
              <w:t>реализацию муниципальной программы</w:t>
            </w:r>
          </w:p>
          <w:p w:rsidR="00B6568E" w:rsidRDefault="0055435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(рублей, копеек)</w:t>
            </w:r>
          </w:p>
        </w:tc>
      </w:tr>
      <w:tr w:rsidR="00B6568E">
        <w:trPr>
          <w:trHeight w:val="20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720" w:right="-108"/>
              <w:rPr>
                <w:color w:val="FF0000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B6568E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«Предоставление социальных выплат, мер социальной поддержки, компенсаций и материальной помощи отдельным категориям граждан и </w:t>
            </w:r>
            <w:r>
              <w:rPr>
                <w:sz w:val="20"/>
                <w:szCs w:val="20"/>
              </w:rPr>
              <w:t>проведение социально значимых мероприятий»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УСП,</w:t>
            </w:r>
          </w:p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АЮО,</w:t>
            </w:r>
          </w:p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УЖКХ,</w:t>
            </w:r>
          </w:p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151 906 200,00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140 231 400,00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149 432 076,00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149 432 076,00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149 432 076,00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149 432 076,00</w:t>
            </w:r>
          </w:p>
        </w:tc>
      </w:tr>
      <w:tr w:rsidR="00B6568E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«Предоставление субсидии на финансовое обеспечение </w:t>
            </w:r>
            <w:r>
              <w:rPr>
                <w:sz w:val="20"/>
                <w:szCs w:val="20"/>
              </w:rPr>
              <w:t>затрат общественным организациям, связанных с выполнением социально значимых мероприятий, направленных на защиту законных прав ветеранов и инвалидов»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УСП,</w:t>
            </w:r>
          </w:p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5 377 000,00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5 408 900,00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</w:tr>
      <w:tr w:rsidR="00B6568E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управленческих функций в сфере социальной политики»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21 724 300,00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21 834 800,00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22 705 600,00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</w:pPr>
            <w:r>
              <w:rPr>
                <w:sz w:val="20"/>
                <w:szCs w:val="20"/>
              </w:rPr>
              <w:t>22 705 600,00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</w:pPr>
            <w:r>
              <w:rPr>
                <w:sz w:val="20"/>
                <w:szCs w:val="20"/>
              </w:rPr>
              <w:t>22 705 600,00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</w:pPr>
            <w:r>
              <w:rPr>
                <w:sz w:val="20"/>
                <w:szCs w:val="20"/>
              </w:rPr>
              <w:t>22 705 600,00</w:t>
            </w:r>
          </w:p>
        </w:tc>
      </w:tr>
      <w:tr w:rsidR="00B6568E"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96" w:right="-1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программе,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68E" w:rsidRDefault="0055435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</w:t>
            </w:r>
            <w:r>
              <w:rPr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007</w:t>
            </w:r>
            <w:r>
              <w:rPr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167 475 100,00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ind w:left="-101"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ind w:left="-112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ind w:left="-112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ind w:left="-112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</w:tr>
      <w:tr w:rsidR="00B6568E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3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исполнителям и источникам финансирования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1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68E" w:rsidRDefault="0055435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</w:t>
            </w:r>
            <w:r>
              <w:rPr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043</w:t>
            </w:r>
            <w:r>
              <w:rPr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155 412 800,00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</w:tr>
      <w:tr w:rsidR="00B6568E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68E" w:rsidRDefault="0055435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996 500,00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1 045 </w:t>
            </w:r>
            <w:r>
              <w:rPr>
                <w:sz w:val="20"/>
                <w:szCs w:val="20"/>
              </w:rPr>
              <w:t>400,00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</w:tr>
      <w:tr w:rsidR="00B6568E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68E" w:rsidRDefault="0055435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1 321 000,00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1 370 700,00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</w:tr>
      <w:tr w:rsidR="00B6568E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568E" w:rsidRDefault="00B6568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68E" w:rsidRDefault="0055435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1 300 000,00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</w:tr>
      <w:tr w:rsidR="00B6568E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68E" w:rsidRDefault="0055435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8 346 200,00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8 346</w:t>
            </w:r>
            <w:r>
              <w:rPr>
                <w:sz w:val="20"/>
                <w:szCs w:val="20"/>
              </w:rPr>
              <w:t xml:space="preserve"> 200,00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</w:tr>
      <w:tr w:rsidR="00B6568E">
        <w:trPr>
          <w:trHeight w:val="57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B6568E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налоговые расходы </w:t>
            </w:r>
            <w:r>
              <w:rPr>
                <w:bCs/>
                <w:sz w:val="20"/>
                <w:szCs w:val="20"/>
              </w:rPr>
              <w:t>местного бюджета</w:t>
            </w:r>
            <w:r>
              <w:rPr>
                <w:sz w:val="20"/>
                <w:szCs w:val="20"/>
              </w:rPr>
              <w:t xml:space="preserve"> *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12 089 850,00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</w:pPr>
            <w:r>
              <w:rPr>
                <w:sz w:val="20"/>
                <w:szCs w:val="20"/>
              </w:rPr>
              <w:t>12 089 850,00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</w:pPr>
            <w:r>
              <w:rPr>
                <w:sz w:val="20"/>
                <w:szCs w:val="20"/>
              </w:rPr>
              <w:t>12 089 850,00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</w:pPr>
            <w:r>
              <w:rPr>
                <w:sz w:val="20"/>
                <w:szCs w:val="20"/>
              </w:rPr>
              <w:t>12 089 850,00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</w:pPr>
            <w:r>
              <w:rPr>
                <w:sz w:val="20"/>
                <w:szCs w:val="20"/>
              </w:rPr>
              <w:t>12 089 850,00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68E" w:rsidRDefault="0055435B">
            <w:pPr>
              <w:widowControl w:val="0"/>
            </w:pPr>
            <w:r>
              <w:rPr>
                <w:sz w:val="20"/>
                <w:szCs w:val="20"/>
              </w:rPr>
              <w:t>12 089 850,00</w:t>
            </w:r>
          </w:p>
        </w:tc>
      </w:tr>
    </w:tbl>
    <w:p w:rsidR="00B6568E" w:rsidRDefault="0055435B">
      <w:pPr>
        <w:shd w:val="clear" w:color="auto" w:fill="FFFFFF"/>
        <w:tabs>
          <w:tab w:val="left" w:pos="6270"/>
        </w:tabs>
        <w:rPr>
          <w:sz w:val="28"/>
          <w:szCs w:val="28"/>
        </w:rPr>
      </w:pPr>
      <w:r>
        <w:t>*Налоговые расходы не учитываются при расчете итого.</w:t>
      </w:r>
    </w:p>
    <w:sectPr w:rsidR="00B6568E">
      <w:headerReference w:type="default" r:id="rId14"/>
      <w:footerReference w:type="default" r:id="rId15"/>
      <w:headerReference w:type="first" r:id="rId16"/>
      <w:pgSz w:w="16838" w:h="11906" w:orient="landscape"/>
      <w:pgMar w:top="1134" w:right="567" w:bottom="244" w:left="1134" w:header="56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35B" w:rsidRDefault="0055435B">
      <w:r>
        <w:separator/>
      </w:r>
    </w:p>
  </w:endnote>
  <w:endnote w:type="continuationSeparator" w:id="0">
    <w:p w:rsidR="0055435B" w:rsidRDefault="0055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68E" w:rsidRDefault="00B656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35B" w:rsidRDefault="0055435B">
      <w:r>
        <w:separator/>
      </w:r>
    </w:p>
  </w:footnote>
  <w:footnote w:type="continuationSeparator" w:id="0">
    <w:p w:rsidR="0055435B" w:rsidRDefault="0055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68E" w:rsidRDefault="00B6568E">
    <w:pPr>
      <w:pStyle w:val="aa"/>
      <w:jc w:val="center"/>
    </w:pPr>
  </w:p>
  <w:p w:rsidR="00B6568E" w:rsidRDefault="00B6568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68E" w:rsidRDefault="00B6568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2980550"/>
      <w:docPartObj>
        <w:docPartGallery w:val="Page Numbers (Top of Page)"/>
        <w:docPartUnique/>
      </w:docPartObj>
    </w:sdtPr>
    <w:sdtEndPr/>
    <w:sdtContent>
      <w:p w:rsidR="00B6568E" w:rsidRDefault="0055435B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D7F53">
          <w:rPr>
            <w:noProof/>
          </w:rPr>
          <w:t>2</w:t>
        </w:r>
        <w:r>
          <w:fldChar w:fldCharType="end"/>
        </w:r>
      </w:p>
      <w:p w:rsidR="00B6568E" w:rsidRDefault="0055435B">
        <w:pPr>
          <w:pStyle w:val="aa"/>
        </w:pP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2135811"/>
    </w:sdtPr>
    <w:sdtEndPr/>
    <w:sdtContent>
      <w:p w:rsidR="00B6568E" w:rsidRDefault="0055435B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D7F53">
          <w:rPr>
            <w:noProof/>
          </w:rPr>
          <w:t>4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68E" w:rsidRDefault="00B6568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90DEF"/>
    <w:multiLevelType w:val="multilevel"/>
    <w:tmpl w:val="561AAE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FCE0EC2"/>
    <w:multiLevelType w:val="multilevel"/>
    <w:tmpl w:val="D9B6A55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68E"/>
    <w:rsid w:val="0055435B"/>
    <w:rsid w:val="00B6568E"/>
    <w:rsid w:val="00ED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6B32AD-7746-4F23-981B-DEBD9F104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7">
    <w:name w:val="Font Style37"/>
    <w:uiPriority w:val="99"/>
    <w:qFormat/>
    <w:rsid w:val="00B94414"/>
    <w:rPr>
      <w:rFonts w:ascii="Times New Roman" w:hAnsi="Times New Roman"/>
      <w:sz w:val="24"/>
    </w:rPr>
  </w:style>
  <w:style w:type="character" w:customStyle="1" w:styleId="af3">
    <w:name w:val="Основной текст_"/>
    <w:basedOn w:val="a0"/>
    <w:link w:val="13"/>
    <w:qFormat/>
    <w:locked/>
    <w:rsid w:val="0035436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qFormat/>
    <w:locked/>
    <w:rsid w:val="0035436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a"/>
    <w:next w:val="af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</w:style>
  <w:style w:type="paragraph" w:styleId="af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7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af9">
    <w:name w:val="Прижатый влево"/>
    <w:basedOn w:val="a"/>
    <w:next w:val="a"/>
    <w:uiPriority w:val="99"/>
    <w:qFormat/>
    <w:rsid w:val="000B1AC2"/>
    <w:pPr>
      <w:widowControl w:val="0"/>
    </w:pPr>
    <w:rPr>
      <w:rFonts w:ascii="Arial" w:hAnsi="Arial" w:cs="Arial"/>
    </w:rPr>
  </w:style>
  <w:style w:type="paragraph" w:customStyle="1" w:styleId="ConsPlusCell">
    <w:name w:val="ConsPlusCell"/>
    <w:uiPriority w:val="99"/>
    <w:qFormat/>
    <w:rsid w:val="00E13B73"/>
    <w:rPr>
      <w:rFonts w:ascii="Arial" w:eastAsia="Times New Roman" w:hAnsi="Arial" w:cs="Arial"/>
      <w:sz w:val="20"/>
      <w:szCs w:val="20"/>
    </w:rPr>
  </w:style>
  <w:style w:type="paragraph" w:customStyle="1" w:styleId="13">
    <w:name w:val="Основной текст1"/>
    <w:basedOn w:val="a"/>
    <w:link w:val="af3"/>
    <w:qFormat/>
    <w:rsid w:val="00354362"/>
    <w:pPr>
      <w:widowControl w:val="0"/>
    </w:pPr>
    <w:rPr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qFormat/>
    <w:rsid w:val="00354362"/>
    <w:pPr>
      <w:widowControl w:val="0"/>
    </w:pPr>
    <w:rPr>
      <w:sz w:val="20"/>
      <w:szCs w:val="20"/>
      <w:lang w:eastAsia="en-US"/>
    </w:rPr>
  </w:style>
  <w:style w:type="paragraph" w:customStyle="1" w:styleId="ConsPlusNonformat">
    <w:name w:val="ConsPlusNonformat"/>
    <w:qFormat/>
    <w:rsid w:val="00CC6B5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7710E7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table" w:styleId="afa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C0E06-D500-46B5-9AB9-1B360F9D6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Муртазина</cp:lastModifiedBy>
  <cp:revision>2</cp:revision>
  <cp:lastPrinted>2025-09-24T07:54:00Z</cp:lastPrinted>
  <dcterms:created xsi:type="dcterms:W3CDTF">2025-12-25T06:02:00Z</dcterms:created>
  <dcterms:modified xsi:type="dcterms:W3CDTF">2025-12-25T06:02:00Z</dcterms:modified>
  <dc:language>ru-RU</dc:language>
</cp:coreProperties>
</file>